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4" w:rsidRDefault="003B13A4" w:rsidP="003B13A4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итогах социально-экономического развития</w:t>
      </w:r>
    </w:p>
    <w:p w:rsidR="003B13A4" w:rsidRDefault="003B13A4" w:rsidP="003B13A4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Брестской области за январь-декабрь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0"/>
            <w:szCs w:val="30"/>
          </w:rPr>
          <w:t>2018 г</w:t>
        </w:r>
      </w:smartTag>
      <w:r>
        <w:rPr>
          <w:b/>
          <w:sz w:val="30"/>
          <w:szCs w:val="30"/>
        </w:rPr>
        <w:t>.</w:t>
      </w:r>
    </w:p>
    <w:p w:rsidR="003B13A4" w:rsidRDefault="003B13A4" w:rsidP="003B13A4">
      <w:pPr>
        <w:spacing w:line="280" w:lineRule="exac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(в помощь информационно-пропагандистским группам)</w:t>
      </w:r>
    </w:p>
    <w:p w:rsidR="003B13A4" w:rsidRDefault="003B13A4" w:rsidP="003B13A4">
      <w:pPr>
        <w:ind w:firstLine="708"/>
        <w:jc w:val="both"/>
        <w:rPr>
          <w:b/>
          <w:sz w:val="16"/>
          <w:szCs w:val="16"/>
        </w:rPr>
      </w:pPr>
    </w:p>
    <w:p w:rsidR="003B13A4" w:rsidRDefault="003B13A4" w:rsidP="003B13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2018 года выполнены </w:t>
      </w:r>
      <w:r>
        <w:rPr>
          <w:b/>
          <w:sz w:val="30"/>
          <w:szCs w:val="30"/>
        </w:rPr>
        <w:t>следующие ключевые показатели эффективности</w:t>
      </w:r>
      <w:r>
        <w:rPr>
          <w:sz w:val="30"/>
          <w:szCs w:val="30"/>
        </w:rPr>
        <w:t>:</w:t>
      </w:r>
    </w:p>
    <w:p w:rsidR="003B13A4" w:rsidRDefault="003B13A4" w:rsidP="003B13A4">
      <w:pPr>
        <w:pStyle w:val="Style5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b/>
          <w:sz w:val="30"/>
          <w:szCs w:val="30"/>
        </w:rPr>
        <w:t>экспорт товаров</w:t>
      </w:r>
      <w:r>
        <w:rPr>
          <w:sz w:val="30"/>
          <w:szCs w:val="30"/>
        </w:rPr>
        <w:t xml:space="preserve"> – за январь-ноябрь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108,8% при задании на январь-декабрь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105,4%;</w:t>
      </w:r>
    </w:p>
    <w:p w:rsidR="003B13A4" w:rsidRDefault="003B13A4" w:rsidP="003B13A4">
      <w:pPr>
        <w:pStyle w:val="Style5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b/>
          <w:sz w:val="30"/>
          <w:szCs w:val="30"/>
        </w:rPr>
        <w:t>экспорт услуг</w:t>
      </w:r>
      <w:r>
        <w:rPr>
          <w:sz w:val="30"/>
          <w:szCs w:val="30"/>
        </w:rPr>
        <w:t xml:space="preserve"> – за январь-ноябрь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118,4% при задании на январь-декабрь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105%.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январе-сентябре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привлечено 83,9 млн. долл. США </w:t>
      </w:r>
      <w:r>
        <w:rPr>
          <w:b/>
          <w:sz w:val="30"/>
          <w:szCs w:val="30"/>
        </w:rPr>
        <w:t>прямых иностранных инвестиций на чистой основе</w:t>
      </w:r>
      <w:r w:rsidR="0017379C">
        <w:rPr>
          <w:b/>
          <w:sz w:val="30"/>
          <w:szCs w:val="30"/>
        </w:rPr>
        <w:t xml:space="preserve"> – </w:t>
      </w:r>
      <w:r w:rsidR="0017379C" w:rsidRPr="0017379C">
        <w:rPr>
          <w:sz w:val="30"/>
          <w:szCs w:val="30"/>
        </w:rPr>
        <w:t>это в два раза больше задания</w:t>
      </w:r>
      <w:r>
        <w:rPr>
          <w:sz w:val="30"/>
          <w:szCs w:val="30"/>
        </w:rPr>
        <w:t xml:space="preserve">. </w:t>
      </w:r>
    </w:p>
    <w:p w:rsidR="003B13A4" w:rsidRDefault="003B13A4" w:rsidP="003B13A4">
      <w:pPr>
        <w:pStyle w:val="Style5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итогам </w:t>
      </w:r>
      <w:r w:rsidR="0017379C">
        <w:rPr>
          <w:sz w:val="30"/>
          <w:szCs w:val="30"/>
        </w:rPr>
        <w:t>года</w:t>
      </w:r>
      <w:r>
        <w:rPr>
          <w:sz w:val="30"/>
          <w:szCs w:val="30"/>
        </w:rPr>
        <w:t xml:space="preserve"> объем </w:t>
      </w:r>
      <w:r>
        <w:rPr>
          <w:b/>
          <w:sz w:val="30"/>
          <w:szCs w:val="30"/>
        </w:rPr>
        <w:t xml:space="preserve">валового регионального продукта </w:t>
      </w:r>
      <w:r>
        <w:rPr>
          <w:sz w:val="30"/>
          <w:szCs w:val="30"/>
        </w:rPr>
        <w:t xml:space="preserve">Брестской области составил </w:t>
      </w:r>
      <w:r w:rsidRPr="0017379C">
        <w:rPr>
          <w:b/>
          <w:sz w:val="30"/>
          <w:szCs w:val="30"/>
        </w:rPr>
        <w:t>11,3 млрд. руб</w:t>
      </w:r>
      <w:r>
        <w:rPr>
          <w:sz w:val="30"/>
          <w:szCs w:val="30"/>
        </w:rPr>
        <w:t xml:space="preserve">., темп роста </w:t>
      </w:r>
      <w:r>
        <w:rPr>
          <w:b/>
          <w:sz w:val="30"/>
          <w:szCs w:val="30"/>
        </w:rPr>
        <w:t>–</w:t>
      </w:r>
      <w:r>
        <w:rPr>
          <w:sz w:val="30"/>
          <w:szCs w:val="30"/>
        </w:rPr>
        <w:t xml:space="preserve"> 102,9% при задании 103,6%.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Прирост добавленной стоимости </w:t>
      </w:r>
      <w:r>
        <w:rPr>
          <w:spacing w:val="-4"/>
          <w:sz w:val="30"/>
          <w:szCs w:val="30"/>
        </w:rPr>
        <w:t xml:space="preserve">обеспечен в </w:t>
      </w:r>
      <w:r>
        <w:rPr>
          <w:sz w:val="30"/>
          <w:szCs w:val="30"/>
        </w:rPr>
        <w:t>строительстве – темп роста 109,9%; оптовой и розничной торговле; ремонте автомобилей и мотоциклов – 106,4%; в горнодобывающей промышленности – 102,8%, обрабатывающей промышленности – 105,5%, транспортной деятельности – 104,2%; финансовой и страховой деятельности – 102%; деятельности в сфере административных и вспомогательных услуг – 101,3%; информации и связи – 107,1%; здравоохранении и социальных услугах – 101,2%; по услугам по временному проживанию и питанию – 105,3%; в творчестве, спорте, развлечениях и отдыхе – 102,6%.</w:t>
      </w:r>
    </w:p>
    <w:p w:rsidR="001D2377" w:rsidRDefault="001D2377" w:rsidP="001D2377">
      <w:pPr>
        <w:ind w:firstLine="851"/>
        <w:jc w:val="both"/>
        <w:rPr>
          <w:sz w:val="30"/>
          <w:szCs w:val="30"/>
        </w:rPr>
      </w:pPr>
      <w:r w:rsidRPr="001D2377">
        <w:rPr>
          <w:b/>
          <w:sz w:val="30"/>
          <w:szCs w:val="30"/>
          <w:u w:val="single"/>
        </w:rPr>
        <w:t>Среднемесячная заработная плата</w:t>
      </w:r>
      <w:r>
        <w:rPr>
          <w:sz w:val="30"/>
          <w:szCs w:val="30"/>
        </w:rPr>
        <w:t xml:space="preserve"> по итогам года составила 831,3 руб., в том числе в декабре – 1004,7 руб.</w:t>
      </w:r>
    </w:p>
    <w:p w:rsidR="001D2377" w:rsidRDefault="001D2377" w:rsidP="001D237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Среднемесячная заработная плата работников бюджетных организаций составила 685,6 руб., в декабре 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– 811,0 руб.,  увеличилась к соответствующему периоду </w:t>
      </w:r>
      <w:smartTag w:uri="urn:schemas-microsoft-com:office:smarttags" w:element="metricconverter">
        <w:smartTagPr>
          <w:attr w:name="ProductID" w:val="2017 г"/>
        </w:smartTagPr>
        <w:r>
          <w:rPr>
            <w:sz w:val="30"/>
            <w:szCs w:val="30"/>
          </w:rPr>
          <w:t>2017 г</w:t>
        </w:r>
      </w:smartTag>
      <w:r>
        <w:rPr>
          <w:sz w:val="30"/>
          <w:szCs w:val="30"/>
        </w:rPr>
        <w:t>. на 20,2% и 14,9% соответственно.</w:t>
      </w:r>
    </w:p>
    <w:p w:rsidR="001D2377" w:rsidRDefault="001D2377" w:rsidP="001D237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Соотношение средней заработной платы в бюджетной сфере и в целом по области в декабре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составило 80,7%, в январе-декабре – 82,5%.</w:t>
      </w:r>
    </w:p>
    <w:p w:rsidR="001D2377" w:rsidRDefault="001D2377" w:rsidP="001D2377">
      <w:pPr>
        <w:ind w:firstLine="851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: по уровню заработной платы  Брестская область среди областей находится на 3 месте после Минской и  Гомельской областей, за 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sz w:val="30"/>
            <w:szCs w:val="30"/>
          </w:rPr>
          <w:t>2018 г</w:t>
        </w:r>
      </w:smartTag>
      <w:r>
        <w:rPr>
          <w:i/>
          <w:sz w:val="30"/>
          <w:szCs w:val="30"/>
        </w:rPr>
        <w:t xml:space="preserve">.- на 2 месте, после Минской области; в бюджетной сфере  отстает от других областей республики, а за 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sz w:val="30"/>
            <w:szCs w:val="30"/>
          </w:rPr>
          <w:t>2018 г</w:t>
        </w:r>
      </w:smartTag>
      <w:r>
        <w:rPr>
          <w:i/>
          <w:sz w:val="30"/>
          <w:szCs w:val="30"/>
        </w:rPr>
        <w:t xml:space="preserve">. – на 3 месте после Минской и Гродненской областей. </w:t>
      </w:r>
    </w:p>
    <w:p w:rsidR="001D2377" w:rsidRPr="001D2377" w:rsidRDefault="001D2377" w:rsidP="001D2377">
      <w:pPr>
        <w:ind w:firstLine="709"/>
        <w:jc w:val="both"/>
        <w:rPr>
          <w:b/>
          <w:sz w:val="30"/>
          <w:szCs w:val="30"/>
          <w:u w:val="single"/>
        </w:rPr>
      </w:pPr>
      <w:r w:rsidRPr="001D2377">
        <w:rPr>
          <w:b/>
          <w:sz w:val="30"/>
          <w:szCs w:val="30"/>
          <w:u w:val="single"/>
        </w:rPr>
        <w:t xml:space="preserve">Рынок труда и занятость </w:t>
      </w:r>
    </w:p>
    <w:p w:rsidR="001D2377" w:rsidRDefault="001D2377" w:rsidP="001D23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оперативной информации </w:t>
      </w:r>
      <w:r>
        <w:rPr>
          <w:b/>
          <w:sz w:val="30"/>
          <w:szCs w:val="30"/>
        </w:rPr>
        <w:t>за 2018 год за счет создания новых производств и предприятий трудоустроено 7160 человек,</w:t>
      </w:r>
      <w:r>
        <w:rPr>
          <w:sz w:val="30"/>
          <w:szCs w:val="30"/>
        </w:rPr>
        <w:t xml:space="preserve"> или 100% к заданию на 2018 год.</w:t>
      </w:r>
    </w:p>
    <w:p w:rsidR="001D2377" w:rsidRDefault="001D2377" w:rsidP="001D2377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Следует отметить, что на рынке труда области сохраняется контролируемая ситуация, отмечается улучшение основных показателей по занятости населения во всех регионах, в том числе на десяти территориях с напряженной ситуацией на рынке труда.</w:t>
      </w:r>
    </w:p>
    <w:p w:rsidR="001D2377" w:rsidRDefault="001D2377" w:rsidP="001D2377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В 2018 году на 1,9 тыс. человек снизилась численность безработных, состоящих на учете (2,2 тыс. на 1 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30"/>
            <w:szCs w:val="30"/>
          </w:rPr>
          <w:t>2019 г</w:t>
        </w:r>
      </w:smartTag>
      <w:r>
        <w:rPr>
          <w:sz w:val="30"/>
          <w:szCs w:val="30"/>
        </w:rPr>
        <w:t xml:space="preserve">.); в 1,4 раза выросло количество заявленных в службу занятости вакансий (8,5 тыс.); </w:t>
      </w:r>
      <w:r>
        <w:rPr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  <w:lang w:eastAsia="en-US"/>
        </w:rPr>
        <w:t>в 2,3 раза</w:t>
      </w:r>
      <w:r>
        <w:rPr>
          <w:sz w:val="30"/>
          <w:szCs w:val="30"/>
        </w:rPr>
        <w:t xml:space="preserve"> уменьшился коэффициент напряженности на рынке труда </w:t>
      </w:r>
      <w:r>
        <w:rPr>
          <w:rFonts w:eastAsia="Calibri"/>
          <w:sz w:val="30"/>
          <w:szCs w:val="30"/>
          <w:lang w:eastAsia="en-US"/>
        </w:rPr>
        <w:t>(численность безработных на одну вакансию)</w:t>
      </w:r>
      <w:r>
        <w:rPr>
          <w:sz w:val="30"/>
          <w:szCs w:val="30"/>
        </w:rPr>
        <w:t>.</w:t>
      </w:r>
      <w:r>
        <w:rPr>
          <w:rFonts w:eastAsia="Calibri"/>
          <w:sz w:val="30"/>
          <w:szCs w:val="30"/>
          <w:lang w:eastAsia="en-US"/>
        </w:rPr>
        <w:t xml:space="preserve"> </w:t>
      </w:r>
    </w:p>
    <w:p w:rsidR="001D2377" w:rsidRPr="001D2377" w:rsidRDefault="001D2377" w:rsidP="001D2377">
      <w:pPr>
        <w:pStyle w:val="newncpi"/>
        <w:spacing w:line="228" w:lineRule="auto"/>
        <w:ind w:firstLine="709"/>
        <w:rPr>
          <w:b/>
          <w:sz w:val="30"/>
          <w:szCs w:val="30"/>
          <w:u w:val="single"/>
        </w:rPr>
      </w:pPr>
      <w:r w:rsidRPr="001D2377">
        <w:rPr>
          <w:b/>
          <w:sz w:val="30"/>
          <w:szCs w:val="30"/>
          <w:u w:val="single"/>
        </w:rPr>
        <w:t>Финансовые результаты</w:t>
      </w:r>
    </w:p>
    <w:p w:rsidR="001D2377" w:rsidRDefault="001D2377" w:rsidP="001D2377">
      <w:pPr>
        <w:pStyle w:val="newncpi"/>
        <w:spacing w:line="228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Стабильная ситуация </w:t>
      </w:r>
      <w:r w:rsidRPr="001D2377">
        <w:rPr>
          <w:sz w:val="30"/>
          <w:szCs w:val="30"/>
        </w:rPr>
        <w:t>с финансовыми результатами деятельности</w:t>
      </w:r>
      <w:r>
        <w:rPr>
          <w:sz w:val="30"/>
          <w:szCs w:val="30"/>
        </w:rPr>
        <w:t xml:space="preserve"> организаций области. </w:t>
      </w:r>
    </w:p>
    <w:p w:rsidR="001D2377" w:rsidRDefault="001D2377" w:rsidP="001D23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январь-ноябрь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получено 19,5 млрд. рублей выручки от реализации продукции, темп роста – 111,5%. Рентабельность продаж составила на 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6,9%. </w:t>
      </w:r>
    </w:p>
    <w:p w:rsidR="001D2377" w:rsidRDefault="001D2377" w:rsidP="001D23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Областью получено 780,8 млн. рублей чистой прибыли, темп роста 84,5%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(по республике получено 6 млрд. руб. чистой прибыли, темп роста 76,8%). </w:t>
      </w:r>
    </w:p>
    <w:p w:rsidR="001D2377" w:rsidRDefault="001D2377" w:rsidP="001D2377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Начиная с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наблюдается снижение количества убыточных организаций. За январь-ноябрь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убытки по конечному финансовому результату получили 138 организаций (на 1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.– 236 ед.), расположенных на территории области, или 13,5% от общего количества организаций </w:t>
      </w:r>
      <w:r>
        <w:rPr>
          <w:i/>
          <w:sz w:val="30"/>
          <w:szCs w:val="30"/>
        </w:rPr>
        <w:t xml:space="preserve">(по республике убыточны 16,5% действующих организаций). </w:t>
      </w:r>
    </w:p>
    <w:p w:rsidR="001D2377" w:rsidRDefault="001D2377" w:rsidP="001D23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1 убыточную организацию области приходится 0,87 млн. рублей чистых убытков. Это самый низкий показатель среди регионов республики </w:t>
      </w:r>
      <w:r>
        <w:rPr>
          <w:i/>
          <w:sz w:val="30"/>
          <w:szCs w:val="30"/>
        </w:rPr>
        <w:t>(по республике 3,2 млн. рублей).</w:t>
      </w:r>
    </w:p>
    <w:p w:rsidR="00EB5D1E" w:rsidRPr="001D2377" w:rsidRDefault="00EB5D1E" w:rsidP="003B13A4">
      <w:pPr>
        <w:ind w:firstLine="709"/>
        <w:jc w:val="both"/>
        <w:rPr>
          <w:rFonts w:eastAsia="Calibri"/>
          <w:b/>
          <w:sz w:val="30"/>
          <w:szCs w:val="30"/>
          <w:u w:val="single"/>
          <w:lang w:eastAsia="en-US"/>
        </w:rPr>
      </w:pPr>
      <w:r w:rsidRPr="001D2377">
        <w:rPr>
          <w:rFonts w:eastAsia="Calibri"/>
          <w:b/>
          <w:sz w:val="30"/>
          <w:szCs w:val="30"/>
          <w:u w:val="single"/>
          <w:lang w:eastAsia="en-US"/>
        </w:rPr>
        <w:t>Промышленность</w:t>
      </w:r>
    </w:p>
    <w:p w:rsidR="003B13A4" w:rsidRDefault="003B13A4" w:rsidP="003B13A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B5D1E">
        <w:rPr>
          <w:rFonts w:eastAsia="Calibri"/>
          <w:sz w:val="30"/>
          <w:szCs w:val="30"/>
          <w:lang w:eastAsia="en-US"/>
        </w:rPr>
        <w:t>В промышленном секторе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области по итогам 2018 года </w:t>
      </w:r>
      <w:r>
        <w:rPr>
          <w:b/>
          <w:sz w:val="30"/>
          <w:szCs w:val="30"/>
        </w:rPr>
        <w:t>обеспечен</w:t>
      </w:r>
      <w:r>
        <w:rPr>
          <w:rFonts w:eastAsia="Calibri"/>
          <w:b/>
          <w:sz w:val="30"/>
          <w:szCs w:val="30"/>
          <w:lang w:eastAsia="en-US"/>
        </w:rPr>
        <w:t xml:space="preserve"> р</w:t>
      </w:r>
      <w:r>
        <w:rPr>
          <w:b/>
          <w:sz w:val="30"/>
          <w:szCs w:val="30"/>
        </w:rPr>
        <w:t xml:space="preserve">ост объемов производства </w:t>
      </w:r>
      <w:r>
        <w:rPr>
          <w:rFonts w:eastAsia="Calibri"/>
          <w:sz w:val="30"/>
          <w:szCs w:val="30"/>
          <w:lang w:eastAsia="en-US"/>
        </w:rPr>
        <w:t>на 4,8%, в 3-х из 4-х секций промышленности области.</w:t>
      </w:r>
    </w:p>
    <w:p w:rsidR="003B13A4" w:rsidRDefault="003B13A4" w:rsidP="003B13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Рост производства </w:t>
      </w:r>
      <w:r>
        <w:rPr>
          <w:rFonts w:eastAsia="Calibri"/>
          <w:sz w:val="30"/>
          <w:szCs w:val="30"/>
          <w:lang w:eastAsia="en-US"/>
        </w:rPr>
        <w:t>отмечается</w:t>
      </w:r>
      <w:r>
        <w:rPr>
          <w:sz w:val="30"/>
          <w:szCs w:val="30"/>
        </w:rPr>
        <w:t xml:space="preserve"> в горнодобывающей промышленности (Гранит) 102,8%, обрабатывающей промышленности – 105,7%, снабжении электроэнергией, газом, теплом - 101,1%. В секции «Е»  водоснабжение, удалении отходов отмечается снижение – темп 98,2%.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В </w:t>
      </w:r>
      <w:r>
        <w:rPr>
          <w:rFonts w:eastAsia="Calibri"/>
          <w:b/>
          <w:sz w:val="30"/>
          <w:szCs w:val="30"/>
          <w:lang w:eastAsia="en-US"/>
        </w:rPr>
        <w:t>обрабатывающей промышленности</w:t>
      </w:r>
      <w:r>
        <w:rPr>
          <w:rFonts w:eastAsia="Calibri"/>
          <w:sz w:val="30"/>
          <w:szCs w:val="30"/>
          <w:lang w:eastAsia="en-US"/>
        </w:rPr>
        <w:t xml:space="preserve"> рост производства обеспечен в 12 из 13 подсекций, в том числе: </w:t>
      </w:r>
      <w:r>
        <w:rPr>
          <w:sz w:val="30"/>
          <w:szCs w:val="30"/>
        </w:rPr>
        <w:t>пищевой – 103,7%</w:t>
      </w:r>
      <w:r>
        <w:rPr>
          <w:i/>
          <w:sz w:val="30"/>
          <w:szCs w:val="30"/>
        </w:rPr>
        <w:t xml:space="preserve"> (в </w:t>
      </w:r>
      <w:proofErr w:type="spellStart"/>
      <w:r>
        <w:rPr>
          <w:i/>
          <w:sz w:val="30"/>
          <w:szCs w:val="30"/>
        </w:rPr>
        <w:t>рыбопереработке</w:t>
      </w:r>
      <w:proofErr w:type="spellEnd"/>
      <w:r>
        <w:rPr>
          <w:i/>
          <w:sz w:val="30"/>
          <w:szCs w:val="30"/>
        </w:rPr>
        <w:t xml:space="preserve"> – 117,3%, производстве цельномолочных продуктов – 107,8%, плодоовощных консервов  – 121%, сыров – 109,6%, при этом снижено производство в </w:t>
      </w:r>
      <w:proofErr w:type="spellStart"/>
      <w:r>
        <w:rPr>
          <w:i/>
          <w:sz w:val="30"/>
          <w:szCs w:val="30"/>
        </w:rPr>
        <w:t>мясопереработке</w:t>
      </w:r>
      <w:proofErr w:type="spellEnd"/>
      <w:r>
        <w:rPr>
          <w:i/>
          <w:sz w:val="30"/>
          <w:szCs w:val="30"/>
        </w:rPr>
        <w:t xml:space="preserve"> – 91,1%, производстве муки – 89,6%); </w:t>
      </w:r>
      <w:r>
        <w:rPr>
          <w:sz w:val="30"/>
          <w:szCs w:val="30"/>
        </w:rPr>
        <w:t>легкой – 104,7%;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деревообработке – 128,6%; производстве </w:t>
      </w:r>
      <w:r>
        <w:rPr>
          <w:sz w:val="30"/>
          <w:szCs w:val="30"/>
        </w:rPr>
        <w:lastRenderedPageBreak/>
        <w:t xml:space="preserve">топлива – 118,9%, химическом производстве – 114,7%; фармацевтическом производстве – 116,3%; стройиндустрии – 116,2%; прочей промышленности – 104,8%. 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Сводный темп роста производства по </w:t>
      </w:r>
      <w:r>
        <w:rPr>
          <w:b/>
          <w:sz w:val="30"/>
          <w:szCs w:val="30"/>
        </w:rPr>
        <w:t>машиностроительным подсекциям</w:t>
      </w:r>
      <w:r>
        <w:rPr>
          <w:sz w:val="30"/>
          <w:szCs w:val="30"/>
        </w:rPr>
        <w:t xml:space="preserve"> составил 102,7%, в том числе металлургическое производство – 103,0%, производство вычислительной, электронной и оптической аппаратуры – 102,8%, производство машин и оборудования, не включенных в другие группировки – 112,4%, производство транспортных средств и оборудования – 104,1%.</w:t>
      </w:r>
    </w:p>
    <w:p w:rsidR="003B13A4" w:rsidRDefault="003B13A4" w:rsidP="003B13A4">
      <w:pPr>
        <w:spacing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Уровень </w:t>
      </w:r>
      <w:r>
        <w:rPr>
          <w:b/>
          <w:sz w:val="30"/>
          <w:szCs w:val="30"/>
        </w:rPr>
        <w:t>запасов готовой продукции</w:t>
      </w:r>
      <w:r>
        <w:rPr>
          <w:sz w:val="30"/>
          <w:szCs w:val="30"/>
        </w:rPr>
        <w:t xml:space="preserve"> на промышленных предприятиях области по состоянию на </w:t>
      </w:r>
      <w:r w:rsidR="0017379C">
        <w:rPr>
          <w:sz w:val="30"/>
          <w:szCs w:val="30"/>
        </w:rPr>
        <w:t xml:space="preserve">1 января </w:t>
      </w:r>
      <w:r>
        <w:rPr>
          <w:sz w:val="30"/>
          <w:szCs w:val="30"/>
        </w:rPr>
        <w:t xml:space="preserve">2019 </w:t>
      </w:r>
      <w:r w:rsidR="0017379C">
        <w:rPr>
          <w:sz w:val="30"/>
          <w:szCs w:val="30"/>
        </w:rPr>
        <w:t xml:space="preserve">года </w:t>
      </w:r>
      <w:r>
        <w:rPr>
          <w:sz w:val="30"/>
          <w:szCs w:val="30"/>
        </w:rPr>
        <w:t xml:space="preserve">составил 72,0% к среднемесячному объему производства </w:t>
      </w:r>
      <w:r>
        <w:rPr>
          <w:i/>
          <w:sz w:val="30"/>
          <w:szCs w:val="30"/>
        </w:rPr>
        <w:t>(553,3 млн. рублей)</w:t>
      </w:r>
      <w:r>
        <w:rPr>
          <w:sz w:val="30"/>
          <w:szCs w:val="30"/>
        </w:rPr>
        <w:t>.</w:t>
      </w:r>
    </w:p>
    <w:p w:rsidR="003B13A4" w:rsidRDefault="0017379C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3B13A4">
        <w:rPr>
          <w:sz w:val="30"/>
          <w:szCs w:val="30"/>
        </w:rPr>
        <w:t xml:space="preserve">дельный вес отгруженной инновационной продукции по области составил 3,8%, увеличившись на 0,5 </w:t>
      </w:r>
      <w:proofErr w:type="spellStart"/>
      <w:r w:rsidR="003B13A4">
        <w:rPr>
          <w:sz w:val="30"/>
          <w:szCs w:val="30"/>
        </w:rPr>
        <w:t>п.п</w:t>
      </w:r>
      <w:proofErr w:type="spellEnd"/>
      <w:r w:rsidR="003B13A4">
        <w:rPr>
          <w:sz w:val="30"/>
          <w:szCs w:val="30"/>
        </w:rPr>
        <w:t>. по сравнению с аналогичным периодом предыдущего года. Улучшили положение по данному показателю предприятия республиканской и местной подчиненности</w:t>
      </w:r>
      <w:r w:rsidR="003B13A4">
        <w:rPr>
          <w:i/>
          <w:sz w:val="30"/>
          <w:szCs w:val="30"/>
        </w:rPr>
        <w:t xml:space="preserve"> (республиканского подчинения - повысили на  </w:t>
      </w:r>
      <w:r>
        <w:rPr>
          <w:i/>
          <w:sz w:val="30"/>
          <w:szCs w:val="30"/>
        </w:rPr>
        <w:t xml:space="preserve">  0,4 </w:t>
      </w:r>
      <w:proofErr w:type="spellStart"/>
      <w:r>
        <w:rPr>
          <w:i/>
          <w:sz w:val="30"/>
          <w:szCs w:val="30"/>
        </w:rPr>
        <w:t>п.п</w:t>
      </w:r>
      <w:proofErr w:type="spellEnd"/>
      <w:r>
        <w:rPr>
          <w:i/>
          <w:sz w:val="30"/>
          <w:szCs w:val="30"/>
        </w:rPr>
        <w:t>.</w:t>
      </w:r>
      <w:r w:rsidR="003B13A4">
        <w:rPr>
          <w:i/>
          <w:sz w:val="30"/>
          <w:szCs w:val="30"/>
        </w:rPr>
        <w:t xml:space="preserve">, местного – на 1,5 </w:t>
      </w:r>
      <w:proofErr w:type="spellStart"/>
      <w:r w:rsidR="003B13A4">
        <w:rPr>
          <w:i/>
          <w:sz w:val="30"/>
          <w:szCs w:val="30"/>
        </w:rPr>
        <w:t>п.п</w:t>
      </w:r>
      <w:proofErr w:type="spellEnd"/>
      <w:r w:rsidR="003B13A4">
        <w:rPr>
          <w:i/>
          <w:sz w:val="30"/>
          <w:szCs w:val="30"/>
        </w:rPr>
        <w:t>.)</w:t>
      </w:r>
      <w:r w:rsidR="003B13A4">
        <w:rPr>
          <w:sz w:val="30"/>
          <w:szCs w:val="30"/>
        </w:rPr>
        <w:t xml:space="preserve">. </w:t>
      </w:r>
    </w:p>
    <w:p w:rsidR="00EB5D1E" w:rsidRPr="00EB5D1E" w:rsidRDefault="00EB5D1E" w:rsidP="003B13A4">
      <w:pPr>
        <w:ind w:firstLine="709"/>
        <w:jc w:val="both"/>
        <w:rPr>
          <w:b/>
          <w:sz w:val="30"/>
          <w:szCs w:val="30"/>
        </w:rPr>
      </w:pPr>
      <w:r w:rsidRPr="00EB5D1E">
        <w:rPr>
          <w:b/>
          <w:sz w:val="30"/>
          <w:szCs w:val="30"/>
        </w:rPr>
        <w:t>Сельское хозяйство</w:t>
      </w:r>
    </w:p>
    <w:p w:rsidR="003B13A4" w:rsidRDefault="00EB5D1E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B13A4" w:rsidRPr="00EB5D1E">
        <w:rPr>
          <w:sz w:val="30"/>
          <w:szCs w:val="30"/>
        </w:rPr>
        <w:t xml:space="preserve"> сельскохозяйственных организациях</w:t>
      </w:r>
      <w:r w:rsidR="003B13A4">
        <w:rPr>
          <w:sz w:val="30"/>
          <w:szCs w:val="30"/>
        </w:rPr>
        <w:t xml:space="preserve"> и крестьянских (фермерских) хозяйствах области темп роста валовой продукции сельского хозяйства составил 98,2% </w:t>
      </w:r>
      <w:r w:rsidR="003B13A4">
        <w:rPr>
          <w:i/>
          <w:sz w:val="30"/>
          <w:szCs w:val="30"/>
        </w:rPr>
        <w:t>(второе место в республике, по республике – 96,0%)</w:t>
      </w:r>
      <w:r w:rsidR="003B13A4">
        <w:rPr>
          <w:sz w:val="30"/>
          <w:szCs w:val="30"/>
        </w:rPr>
        <w:t xml:space="preserve">, </w:t>
      </w:r>
      <w:r w:rsidR="003B13A4">
        <w:rPr>
          <w:b/>
          <w:sz w:val="30"/>
          <w:szCs w:val="30"/>
        </w:rPr>
        <w:t xml:space="preserve">во всех категориях хозяйств </w:t>
      </w:r>
      <w:r w:rsidR="003B13A4">
        <w:rPr>
          <w:sz w:val="30"/>
          <w:szCs w:val="30"/>
        </w:rPr>
        <w:t xml:space="preserve">– 98,5% </w:t>
      </w:r>
      <w:r w:rsidR="003B13A4">
        <w:rPr>
          <w:i/>
          <w:sz w:val="30"/>
          <w:szCs w:val="30"/>
        </w:rPr>
        <w:t>(второе место в республике, по республике – 96,6%)</w:t>
      </w:r>
      <w:r w:rsidR="003B13A4">
        <w:rPr>
          <w:sz w:val="30"/>
          <w:szCs w:val="30"/>
        </w:rPr>
        <w:t>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Среди основных причин снижения объемов сельхозпроизводства </w:t>
      </w:r>
      <w:r w:rsidR="00EB5D1E">
        <w:rPr>
          <w:sz w:val="30"/>
          <w:szCs w:val="30"/>
        </w:rPr>
        <w:noBreakHyphen/>
      </w:r>
      <w:r>
        <w:rPr>
          <w:sz w:val="30"/>
          <w:szCs w:val="30"/>
        </w:rPr>
        <w:t xml:space="preserve"> уменьшение поголовья свиней на 94,5 тыс. голов, или на 24,5%. В результате продукция выращиван</w:t>
      </w:r>
      <w:r w:rsidR="00EB5D1E">
        <w:rPr>
          <w:sz w:val="30"/>
          <w:szCs w:val="30"/>
        </w:rPr>
        <w:t xml:space="preserve">ия свиней уменьшилась </w:t>
      </w:r>
      <w:r>
        <w:rPr>
          <w:sz w:val="30"/>
          <w:szCs w:val="30"/>
        </w:rPr>
        <w:t xml:space="preserve">на 27,8% </w:t>
      </w:r>
      <w:r>
        <w:rPr>
          <w:i/>
          <w:sz w:val="30"/>
          <w:szCs w:val="30"/>
        </w:rPr>
        <w:t>(шестое место в республике, по республике – снижено на 5,5%)</w:t>
      </w:r>
      <w:r>
        <w:rPr>
          <w:sz w:val="30"/>
          <w:szCs w:val="30"/>
        </w:rPr>
        <w:t xml:space="preserve"> и составила 59,8 тыс. тонн.</w:t>
      </w:r>
    </w:p>
    <w:p w:rsidR="003B13A4" w:rsidRDefault="003B13A4" w:rsidP="003B13A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proofErr w:type="spellStart"/>
      <w:r>
        <w:rPr>
          <w:rFonts w:eastAsia="Calibri"/>
          <w:i/>
          <w:sz w:val="30"/>
          <w:szCs w:val="30"/>
          <w:lang w:eastAsia="en-US"/>
        </w:rPr>
        <w:t>Справочно</w:t>
      </w:r>
      <w:proofErr w:type="spellEnd"/>
      <w:r>
        <w:rPr>
          <w:rFonts w:eastAsia="Calibri"/>
          <w:i/>
          <w:sz w:val="30"/>
          <w:szCs w:val="30"/>
          <w:lang w:eastAsia="en-US"/>
        </w:rPr>
        <w:t>: необходимо учитывать, что продукция выращивания свиней самая дорогая среди животноводческой продукции, а ее доля в валовой продукции сельскохозяйственных организаций области составляет порядка 10%.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по причине неблагоприятных погодных условий снижено производство некоторых видов продукции растениеводства. В сельскохозяйственных организациях намолочено 1043,5 тыс. тонн зерна, или 81,6% к уровню 2017 года (</w:t>
      </w:r>
      <w:r>
        <w:rPr>
          <w:i/>
          <w:sz w:val="30"/>
          <w:szCs w:val="30"/>
        </w:rPr>
        <w:t>по республике – 76,7%</w:t>
      </w:r>
      <w:r>
        <w:rPr>
          <w:sz w:val="30"/>
          <w:szCs w:val="30"/>
        </w:rPr>
        <w:t xml:space="preserve">), </w:t>
      </w:r>
      <w:proofErr w:type="spellStart"/>
      <w:r>
        <w:rPr>
          <w:sz w:val="30"/>
          <w:szCs w:val="30"/>
        </w:rPr>
        <w:t>маслосемян</w:t>
      </w:r>
      <w:proofErr w:type="spellEnd"/>
      <w:r>
        <w:rPr>
          <w:sz w:val="30"/>
          <w:szCs w:val="30"/>
        </w:rPr>
        <w:t xml:space="preserve"> рапса – 90,5 тыс. тонн (82,7%, </w:t>
      </w:r>
      <w:r>
        <w:rPr>
          <w:i/>
          <w:sz w:val="30"/>
          <w:szCs w:val="30"/>
        </w:rPr>
        <w:t>по республике – 75,8%</w:t>
      </w:r>
      <w:r>
        <w:rPr>
          <w:sz w:val="30"/>
          <w:szCs w:val="30"/>
        </w:rPr>
        <w:t xml:space="preserve">), накопано 830,7 тыс. тонн сахарной свеклы (94,3%, </w:t>
      </w:r>
      <w:r>
        <w:rPr>
          <w:i/>
          <w:sz w:val="30"/>
          <w:szCs w:val="30"/>
        </w:rPr>
        <w:t>по республике – 96,6%</w:t>
      </w:r>
      <w:r>
        <w:rPr>
          <w:sz w:val="30"/>
          <w:szCs w:val="30"/>
        </w:rPr>
        <w:t>).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 этом на 5,9% увеличено производство молока </w:t>
      </w:r>
      <w:r>
        <w:rPr>
          <w:i/>
          <w:sz w:val="30"/>
          <w:szCs w:val="30"/>
        </w:rPr>
        <w:t>(первое место в республике, по республике – на 0,7%)</w:t>
      </w:r>
      <w:r>
        <w:rPr>
          <w:sz w:val="30"/>
          <w:szCs w:val="30"/>
        </w:rPr>
        <w:t xml:space="preserve"> и составило 1627,9 тыс. тонн, выращивание крупного рогатого скота – на 3,5% </w:t>
      </w:r>
      <w:r>
        <w:rPr>
          <w:i/>
          <w:sz w:val="30"/>
          <w:szCs w:val="30"/>
        </w:rPr>
        <w:t>(первое место в республике, по республике – снижено на 3,0%)</w:t>
      </w:r>
      <w:r>
        <w:rPr>
          <w:sz w:val="30"/>
          <w:szCs w:val="30"/>
        </w:rPr>
        <w:t xml:space="preserve"> и составило 135,7 тыс. тонн,  птицы – на 5,3% </w:t>
      </w:r>
      <w:r>
        <w:rPr>
          <w:i/>
          <w:sz w:val="30"/>
          <w:szCs w:val="30"/>
        </w:rPr>
        <w:t>(четвертое место в республике, по республике – увеличено на 4,9%)</w:t>
      </w:r>
      <w:r>
        <w:rPr>
          <w:sz w:val="30"/>
          <w:szCs w:val="30"/>
        </w:rPr>
        <w:t xml:space="preserve"> и составило 94,3 тыс. тонн. </w:t>
      </w:r>
    </w:p>
    <w:p w:rsidR="003B13A4" w:rsidRDefault="003B13A4" w:rsidP="003B13A4">
      <w:pPr>
        <w:ind w:firstLine="709"/>
        <w:jc w:val="both"/>
        <w:rPr>
          <w:i/>
          <w:sz w:val="30"/>
          <w:szCs w:val="30"/>
        </w:rPr>
      </w:pPr>
      <w:proofErr w:type="gramStart"/>
      <w:r>
        <w:rPr>
          <w:sz w:val="30"/>
          <w:szCs w:val="30"/>
        </w:rPr>
        <w:t xml:space="preserve">Средний удой молока на корову увеличился на </w:t>
      </w:r>
      <w:smartTag w:uri="urn:schemas-microsoft-com:office:smarttags" w:element="metricconverter">
        <w:smartTagPr>
          <w:attr w:name="ProductID" w:val="268 кг"/>
        </w:smartTagPr>
        <w:r>
          <w:rPr>
            <w:sz w:val="30"/>
            <w:szCs w:val="30"/>
          </w:rPr>
          <w:t>268 кг</w:t>
        </w:r>
      </w:smartTag>
      <w:r>
        <w:rPr>
          <w:sz w:val="30"/>
          <w:szCs w:val="30"/>
        </w:rPr>
        <w:t xml:space="preserve"> и составил </w:t>
      </w:r>
      <w:smartTag w:uri="urn:schemas-microsoft-com:office:smarttags" w:element="metricconverter">
        <w:smartTagPr>
          <w:attr w:name="ProductID" w:val="5763 кг"/>
        </w:smartTagPr>
        <w:r>
          <w:rPr>
            <w:sz w:val="30"/>
            <w:szCs w:val="30"/>
          </w:rPr>
          <w:t>5763 кг</w:t>
        </w:r>
      </w:smartTag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(первое место в республике, по республике –  </w:t>
      </w:r>
      <w:smartTag w:uri="urn:schemas-microsoft-com:office:smarttags" w:element="metricconverter">
        <w:smartTagPr>
          <w:attr w:name="ProductID" w:val="5004 кг"/>
        </w:smartTagPr>
        <w:r>
          <w:rPr>
            <w:i/>
            <w:sz w:val="30"/>
            <w:szCs w:val="30"/>
          </w:rPr>
          <w:t>5004 кг</w:t>
        </w:r>
      </w:smartTag>
      <w:r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, среднесуточные привесы крупного рогатого скота на выращивании и откорме выросли на 15 </w:t>
      </w:r>
      <w:proofErr w:type="spellStart"/>
      <w:r>
        <w:rPr>
          <w:sz w:val="30"/>
          <w:szCs w:val="30"/>
        </w:rPr>
        <w:t>гр</w:t>
      </w:r>
      <w:proofErr w:type="spellEnd"/>
      <w:r>
        <w:rPr>
          <w:sz w:val="30"/>
          <w:szCs w:val="30"/>
        </w:rPr>
        <w:t xml:space="preserve"> до 650 </w:t>
      </w:r>
      <w:proofErr w:type="spellStart"/>
      <w:r>
        <w:rPr>
          <w:sz w:val="30"/>
          <w:szCs w:val="30"/>
        </w:rPr>
        <w:t>гр</w:t>
      </w:r>
      <w:proofErr w:type="spellEnd"/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(первое место в республике, по республике – 572 </w:t>
      </w:r>
      <w:proofErr w:type="spellStart"/>
      <w:r>
        <w:rPr>
          <w:i/>
          <w:sz w:val="30"/>
          <w:szCs w:val="30"/>
        </w:rPr>
        <w:t>гр</w:t>
      </w:r>
      <w:proofErr w:type="spellEnd"/>
      <w:r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, свиней – уменьшились на 12 </w:t>
      </w:r>
      <w:proofErr w:type="spellStart"/>
      <w:r>
        <w:rPr>
          <w:sz w:val="30"/>
          <w:szCs w:val="30"/>
        </w:rPr>
        <w:t>гр</w:t>
      </w:r>
      <w:proofErr w:type="spellEnd"/>
      <w:r>
        <w:rPr>
          <w:sz w:val="30"/>
          <w:szCs w:val="30"/>
        </w:rPr>
        <w:t xml:space="preserve"> до 634 </w:t>
      </w:r>
      <w:proofErr w:type="spellStart"/>
      <w:r>
        <w:rPr>
          <w:sz w:val="30"/>
          <w:szCs w:val="30"/>
        </w:rPr>
        <w:t>гр</w:t>
      </w:r>
      <w:proofErr w:type="spellEnd"/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(второе место в республике, по республике – 593</w:t>
      </w:r>
      <w:proofErr w:type="gramEnd"/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гр</w:t>
      </w:r>
      <w:proofErr w:type="spellEnd"/>
      <w:r>
        <w:rPr>
          <w:i/>
          <w:sz w:val="30"/>
          <w:szCs w:val="30"/>
        </w:rPr>
        <w:t>).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Улучшилось качество молока: сортами «экстра» и «высший» реализовано 91,7% молока, что на 1,5 </w:t>
      </w:r>
      <w:proofErr w:type="spellStart"/>
      <w:r>
        <w:rPr>
          <w:bCs/>
          <w:sz w:val="30"/>
          <w:szCs w:val="30"/>
        </w:rPr>
        <w:t>п.п</w:t>
      </w:r>
      <w:proofErr w:type="spellEnd"/>
      <w:r>
        <w:rPr>
          <w:bCs/>
          <w:sz w:val="30"/>
          <w:szCs w:val="30"/>
        </w:rPr>
        <w:t xml:space="preserve">. </w:t>
      </w:r>
      <w:r>
        <w:rPr>
          <w:sz w:val="30"/>
          <w:szCs w:val="30"/>
        </w:rPr>
        <w:t xml:space="preserve">больше, чем за 2017 год, в том числе сортом «экстра» 60,7% («плюс» 2,9 </w:t>
      </w:r>
      <w:proofErr w:type="spellStart"/>
      <w:r>
        <w:rPr>
          <w:bCs/>
          <w:sz w:val="30"/>
          <w:szCs w:val="30"/>
        </w:rPr>
        <w:t>п.п</w:t>
      </w:r>
      <w:proofErr w:type="spellEnd"/>
      <w:r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). Товарность молока обеспечена на уровне 90,6% </w:t>
      </w:r>
      <w:r>
        <w:rPr>
          <w:i/>
          <w:sz w:val="30"/>
          <w:szCs w:val="30"/>
        </w:rPr>
        <w:t>(первое место в республике, по республике – 89,1%)</w:t>
      </w:r>
      <w:r>
        <w:rPr>
          <w:sz w:val="30"/>
          <w:szCs w:val="30"/>
        </w:rPr>
        <w:t>.</w:t>
      </w:r>
    </w:p>
    <w:p w:rsidR="00EB5D1E" w:rsidRPr="001D2377" w:rsidRDefault="00EB5D1E" w:rsidP="003B13A4">
      <w:pPr>
        <w:ind w:firstLine="709"/>
        <w:jc w:val="both"/>
        <w:rPr>
          <w:b/>
          <w:sz w:val="30"/>
          <w:szCs w:val="30"/>
          <w:u w:val="single"/>
        </w:rPr>
      </w:pPr>
      <w:r w:rsidRPr="001D2377">
        <w:rPr>
          <w:b/>
          <w:sz w:val="30"/>
          <w:szCs w:val="30"/>
          <w:u w:val="single"/>
        </w:rPr>
        <w:t>Строительная отрасль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 w:rsidRPr="00EB5D1E">
        <w:rPr>
          <w:sz w:val="30"/>
          <w:szCs w:val="30"/>
        </w:rPr>
        <w:t>В строительстве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наблюдалась устойчивая положительная динамика по основным показателям.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Темп роста объемов </w:t>
      </w:r>
      <w:r>
        <w:rPr>
          <w:b/>
          <w:sz w:val="30"/>
          <w:szCs w:val="30"/>
        </w:rPr>
        <w:t xml:space="preserve">строительно-монтажных работ </w:t>
      </w:r>
      <w:r>
        <w:rPr>
          <w:sz w:val="30"/>
          <w:szCs w:val="30"/>
        </w:rPr>
        <w:t>составил 110,8% в сопоставимых ценах к соответствующему периоду 2017 года (объем СМР – 1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429,2 млн. рублей).</w:t>
      </w:r>
    </w:p>
    <w:p w:rsidR="003B13A4" w:rsidRDefault="003B13A4" w:rsidP="003B13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Рост объемов строительно-монтажных работ обеспечен в основном за счет строительства многоквартирного жилья с государственной поддержкой и выполнения работ на объектах, строящихся в рамках реализации Плана мероприятий по подготовке к празднованию 1000-летия г. Бреста. </w:t>
      </w:r>
    </w:p>
    <w:p w:rsidR="003B13A4" w:rsidRDefault="003B13A4" w:rsidP="003B13A4">
      <w:pPr>
        <w:spacing w:line="360" w:lineRule="exact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2018 году за счет всех источников финансирования </w:t>
      </w:r>
      <w:r>
        <w:rPr>
          <w:rFonts w:eastAsia="Calibri"/>
          <w:sz w:val="30"/>
          <w:szCs w:val="30"/>
        </w:rPr>
        <w:br/>
        <w:t xml:space="preserve">по области </w:t>
      </w:r>
      <w:r>
        <w:rPr>
          <w:rFonts w:eastAsia="Calibri"/>
          <w:b/>
          <w:sz w:val="30"/>
          <w:szCs w:val="30"/>
        </w:rPr>
        <w:t xml:space="preserve">введено в эксплуатацию </w:t>
      </w:r>
      <w:r>
        <w:rPr>
          <w:rFonts w:eastAsia="Calibri"/>
          <w:sz w:val="30"/>
          <w:szCs w:val="30"/>
        </w:rPr>
        <w:t xml:space="preserve">634,6 </w:t>
      </w:r>
      <w:proofErr w:type="spellStart"/>
      <w:r>
        <w:rPr>
          <w:rFonts w:eastAsia="Calibri"/>
          <w:sz w:val="30"/>
          <w:szCs w:val="30"/>
        </w:rPr>
        <w:t>тыс.кв.метров</w:t>
      </w:r>
      <w:proofErr w:type="spellEnd"/>
      <w:r>
        <w:rPr>
          <w:rFonts w:eastAsia="Calibri"/>
          <w:sz w:val="30"/>
          <w:szCs w:val="30"/>
        </w:rPr>
        <w:t xml:space="preserve"> общей площади </w:t>
      </w:r>
      <w:r>
        <w:rPr>
          <w:rFonts w:eastAsia="Calibri"/>
          <w:b/>
          <w:sz w:val="30"/>
          <w:szCs w:val="30"/>
        </w:rPr>
        <w:t>жилых домов</w:t>
      </w:r>
      <w:r>
        <w:rPr>
          <w:rFonts w:eastAsia="Calibri"/>
          <w:sz w:val="30"/>
          <w:szCs w:val="30"/>
        </w:rPr>
        <w:t xml:space="preserve">, или 101% от годового задания, в том числе                          253,6 </w:t>
      </w:r>
      <w:proofErr w:type="spellStart"/>
      <w:r>
        <w:rPr>
          <w:rFonts w:eastAsia="Calibri"/>
          <w:sz w:val="30"/>
          <w:szCs w:val="30"/>
        </w:rPr>
        <w:t>тыс.кв.метров</w:t>
      </w:r>
      <w:proofErr w:type="spellEnd"/>
      <w:r>
        <w:rPr>
          <w:rFonts w:eastAsia="Calibri"/>
          <w:sz w:val="30"/>
          <w:szCs w:val="30"/>
        </w:rPr>
        <w:t xml:space="preserve"> для граждан, состоящих на учете нуждающихся                  в улучшении жилищных условий с государственной поддержкой, или     126,8% от годового задания. Индивидуальными застройщиками введено </w:t>
      </w:r>
      <w:r>
        <w:rPr>
          <w:rFonts w:eastAsia="Calibri"/>
          <w:sz w:val="30"/>
          <w:szCs w:val="30"/>
        </w:rPr>
        <w:br/>
        <w:t>в эксплуатацию 320,2 тыс. кв. метров, что составило 50,5% в общем объеме ввода жилья по области и 124,1% от годового задания.</w:t>
      </w:r>
    </w:p>
    <w:p w:rsidR="00EB5D1E" w:rsidRPr="001D2377" w:rsidRDefault="001D2377" w:rsidP="003B13A4">
      <w:pPr>
        <w:ind w:firstLine="709"/>
        <w:jc w:val="both"/>
        <w:rPr>
          <w:b/>
          <w:sz w:val="30"/>
          <w:szCs w:val="30"/>
          <w:u w:val="single"/>
        </w:rPr>
      </w:pPr>
      <w:r w:rsidRPr="001D2377">
        <w:rPr>
          <w:b/>
          <w:sz w:val="30"/>
          <w:szCs w:val="30"/>
          <w:u w:val="single"/>
        </w:rPr>
        <w:t>Потребительский рынок</w:t>
      </w:r>
    </w:p>
    <w:p w:rsidR="003B13A4" w:rsidRDefault="00EB5D1E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B13A4">
        <w:rPr>
          <w:sz w:val="30"/>
          <w:szCs w:val="30"/>
        </w:rPr>
        <w:t xml:space="preserve">беспечен положительный прирост </w:t>
      </w:r>
      <w:r w:rsidR="003B13A4" w:rsidRPr="001D2377">
        <w:rPr>
          <w:sz w:val="30"/>
          <w:szCs w:val="30"/>
        </w:rPr>
        <w:t>показателей развития потребительского рынка</w:t>
      </w:r>
      <w:r w:rsidR="003B13A4">
        <w:rPr>
          <w:sz w:val="30"/>
          <w:szCs w:val="30"/>
        </w:rPr>
        <w:t xml:space="preserve"> (темп роста розничного товарооборота составил 108,5%, оптового – 102,6%). </w:t>
      </w:r>
    </w:p>
    <w:p w:rsidR="003B13A4" w:rsidRDefault="00EB5D1E" w:rsidP="003B13A4">
      <w:pPr>
        <w:ind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lastRenderedPageBreak/>
        <w:t>П</w:t>
      </w:r>
      <w:r w:rsidR="003B13A4">
        <w:rPr>
          <w:sz w:val="30"/>
          <w:szCs w:val="30"/>
          <w:lang w:eastAsia="x-none"/>
        </w:rPr>
        <w:t xml:space="preserve">ринимались меры по наращиванию объемов товарооборота, а также </w:t>
      </w:r>
      <w:r>
        <w:rPr>
          <w:sz w:val="30"/>
          <w:szCs w:val="20"/>
        </w:rPr>
        <w:t>направленные на</w:t>
      </w:r>
      <w:r w:rsidR="003B13A4">
        <w:rPr>
          <w:sz w:val="30"/>
          <w:szCs w:val="20"/>
        </w:rPr>
        <w:t xml:space="preserve"> продвижение отечественных товаров на потребительском рынке и увеличение объемов их реализации.</w:t>
      </w:r>
    </w:p>
    <w:p w:rsidR="003B13A4" w:rsidRDefault="003B13A4" w:rsidP="003B13A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Открыто 409 розничных торговых объектов торговой площадью             61,6 </w:t>
      </w:r>
      <w:proofErr w:type="spellStart"/>
      <w:r>
        <w:rPr>
          <w:sz w:val="30"/>
          <w:szCs w:val="30"/>
        </w:rPr>
        <w:t>тыс.кв.м</w:t>
      </w:r>
      <w:proofErr w:type="spellEnd"/>
      <w:r>
        <w:rPr>
          <w:sz w:val="30"/>
          <w:szCs w:val="30"/>
        </w:rPr>
        <w:t xml:space="preserve">. и 2 торговых центра общей торговой площадью                       15,26 </w:t>
      </w:r>
      <w:proofErr w:type="spellStart"/>
      <w:r>
        <w:rPr>
          <w:sz w:val="30"/>
          <w:szCs w:val="30"/>
        </w:rPr>
        <w:t>тыс.кв.м</w:t>
      </w:r>
      <w:proofErr w:type="spellEnd"/>
      <w:r>
        <w:t xml:space="preserve">, </w:t>
      </w:r>
      <w:r>
        <w:rPr>
          <w:sz w:val="30"/>
          <w:szCs w:val="30"/>
        </w:rPr>
        <w:t>открыт 71 объект общественного питания на  2,1 тыс. мест.</w:t>
      </w:r>
    </w:p>
    <w:p w:rsidR="00394E34" w:rsidRPr="006C02CA" w:rsidRDefault="00394E34" w:rsidP="003B13A4">
      <w:pPr>
        <w:ind w:firstLine="708"/>
        <w:jc w:val="both"/>
        <w:rPr>
          <w:b/>
          <w:sz w:val="30"/>
          <w:szCs w:val="30"/>
          <w:u w:val="single"/>
        </w:rPr>
      </w:pPr>
      <w:r w:rsidRPr="006C02CA">
        <w:rPr>
          <w:b/>
          <w:sz w:val="30"/>
          <w:szCs w:val="30"/>
          <w:u w:val="single"/>
        </w:rPr>
        <w:t>Внешнеторговая деятельность</w:t>
      </w:r>
    </w:p>
    <w:p w:rsidR="003B13A4" w:rsidRDefault="00394E34" w:rsidP="003B13A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11 месяцев</w:t>
      </w:r>
      <w:r w:rsidR="003B13A4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3B13A4">
          <w:rPr>
            <w:sz w:val="30"/>
            <w:szCs w:val="30"/>
          </w:rPr>
          <w:t>2018 г</w:t>
        </w:r>
      </w:smartTag>
      <w:r w:rsidR="003B13A4">
        <w:rPr>
          <w:sz w:val="30"/>
          <w:szCs w:val="30"/>
        </w:rPr>
        <w:t xml:space="preserve">. </w:t>
      </w:r>
      <w:r w:rsidR="003B13A4">
        <w:rPr>
          <w:b/>
          <w:sz w:val="30"/>
          <w:szCs w:val="30"/>
        </w:rPr>
        <w:t>экспорт товаров по области в целом</w:t>
      </w:r>
      <w:r w:rsidR="003B13A4">
        <w:rPr>
          <w:sz w:val="30"/>
          <w:szCs w:val="30"/>
        </w:rPr>
        <w:t xml:space="preserve"> составил 2178,3 млн. долл. США при темпе роста 106,2%, положительное сальдо достигло 611,9 млн. долл. США. </w:t>
      </w:r>
    </w:p>
    <w:p w:rsidR="003B13A4" w:rsidRDefault="00394E3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B13A4">
        <w:rPr>
          <w:sz w:val="30"/>
          <w:szCs w:val="30"/>
        </w:rPr>
        <w:t>бласть удержива</w:t>
      </w:r>
      <w:r>
        <w:rPr>
          <w:sz w:val="30"/>
          <w:szCs w:val="30"/>
        </w:rPr>
        <w:t>ет</w:t>
      </w:r>
      <w:r w:rsidR="003B13A4">
        <w:rPr>
          <w:sz w:val="30"/>
          <w:szCs w:val="30"/>
        </w:rPr>
        <w:t xml:space="preserve"> 1 место в республике по объемам экспорта сельхозпродукции и продовольстви</w:t>
      </w:r>
      <w:r>
        <w:rPr>
          <w:sz w:val="30"/>
          <w:szCs w:val="30"/>
        </w:rPr>
        <w:t>я - объем экспорта по итогам 11 </w:t>
      </w:r>
      <w:r w:rsidR="003B13A4">
        <w:rPr>
          <w:sz w:val="30"/>
          <w:szCs w:val="30"/>
        </w:rPr>
        <w:t xml:space="preserve">месяцев </w:t>
      </w:r>
      <w:smartTag w:uri="urn:schemas-microsoft-com:office:smarttags" w:element="metricconverter">
        <w:smartTagPr>
          <w:attr w:name="ProductID" w:val="2018 г"/>
        </w:smartTagPr>
        <w:r w:rsidR="003B13A4">
          <w:rPr>
            <w:sz w:val="30"/>
            <w:szCs w:val="30"/>
          </w:rPr>
          <w:t>2018 г</w:t>
        </w:r>
      </w:smartTag>
      <w:r w:rsidR="003B13A4">
        <w:rPr>
          <w:sz w:val="30"/>
          <w:szCs w:val="30"/>
        </w:rPr>
        <w:t>. составил 1140,1 млн. долл. США, или 24% от республиканского объема.</w:t>
      </w:r>
    </w:p>
    <w:p w:rsidR="003B13A4" w:rsidRDefault="003B13A4" w:rsidP="003B13A4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В целях наращивания экспорта предприятиями области проводится работа по диверсификации рынков сбыта. </w:t>
      </w:r>
      <w:r w:rsidR="00394E34">
        <w:rPr>
          <w:rFonts w:eastAsia="Calibri"/>
          <w:sz w:val="30"/>
          <w:szCs w:val="30"/>
          <w:lang w:eastAsia="en-US"/>
        </w:rPr>
        <w:t>Э</w:t>
      </w:r>
      <w:r>
        <w:rPr>
          <w:rFonts w:eastAsia="Calibri"/>
          <w:sz w:val="30"/>
          <w:szCs w:val="30"/>
          <w:lang w:eastAsia="en-US"/>
        </w:rPr>
        <w:t>кспортные пост</w:t>
      </w:r>
      <w:r w:rsidR="00394E34">
        <w:rPr>
          <w:rFonts w:eastAsia="Calibri"/>
          <w:sz w:val="30"/>
          <w:szCs w:val="30"/>
          <w:lang w:eastAsia="en-US"/>
        </w:rPr>
        <w:t xml:space="preserve">авки осуществлялись в 100 стран. </w:t>
      </w:r>
      <w:r>
        <w:rPr>
          <w:sz w:val="30"/>
          <w:szCs w:val="30"/>
        </w:rPr>
        <w:t>Открыто 9 новых рынков сбыта: Гана, Гибралтар, Камбоджа, Кувейт, Либерия, Лихтенштейн, Мьянма, Пакистан, Уругвай.</w:t>
      </w:r>
    </w:p>
    <w:p w:rsidR="003B13A4" w:rsidRDefault="003B13A4" w:rsidP="003B13A4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Отмечается рост экспорта (без учета организаций республиканского подчинения) </w:t>
      </w:r>
      <w:r>
        <w:rPr>
          <w:i/>
          <w:sz w:val="30"/>
          <w:szCs w:val="30"/>
        </w:rPr>
        <w:t>в страны ЕС</w:t>
      </w:r>
      <w:r>
        <w:rPr>
          <w:sz w:val="30"/>
          <w:szCs w:val="30"/>
        </w:rPr>
        <w:t xml:space="preserve"> на </w:t>
      </w:r>
      <w:r>
        <w:rPr>
          <w:i/>
          <w:sz w:val="30"/>
          <w:szCs w:val="30"/>
        </w:rPr>
        <w:t>39,9%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(объем экспорт составил 222,6 млн. долл. США)</w:t>
      </w:r>
      <w:r>
        <w:rPr>
          <w:sz w:val="30"/>
          <w:szCs w:val="30"/>
        </w:rPr>
        <w:t>, значител</w:t>
      </w:r>
      <w:r w:rsidR="00394E34">
        <w:rPr>
          <w:sz w:val="30"/>
          <w:szCs w:val="30"/>
        </w:rPr>
        <w:t xml:space="preserve">ьно увеличен экспорт в Румынию </w:t>
      </w:r>
      <w:r>
        <w:rPr>
          <w:sz w:val="30"/>
          <w:szCs w:val="30"/>
        </w:rPr>
        <w:t>– в 9,7 раза, в Данию – в 4,7 раза, в Австрию – в 1,9 раза, в Венгрию – в 1,7 раза, во Францию</w:t>
      </w:r>
      <w:r w:rsidR="00394E34">
        <w:rPr>
          <w:sz w:val="30"/>
          <w:szCs w:val="30"/>
        </w:rPr>
        <w:t xml:space="preserve"> – в 1,7 раза, в Италию</w:t>
      </w:r>
      <w:r>
        <w:rPr>
          <w:sz w:val="30"/>
          <w:szCs w:val="30"/>
        </w:rPr>
        <w:t xml:space="preserve"> – в 1,6 раза, в Латвию – в 1,6 раза, в Польшу</w:t>
      </w:r>
      <w:proofErr w:type="gramEnd"/>
      <w:r>
        <w:rPr>
          <w:sz w:val="30"/>
          <w:szCs w:val="30"/>
        </w:rPr>
        <w:t xml:space="preserve"> – в 1,6 раза, в Швецию  – в 1,6 раза, Нидерланд</w:t>
      </w:r>
      <w:proofErr w:type="gramStart"/>
      <w:r>
        <w:rPr>
          <w:sz w:val="30"/>
          <w:szCs w:val="30"/>
        </w:rPr>
        <w:t>ы–</w:t>
      </w:r>
      <w:proofErr w:type="gramEnd"/>
      <w:r>
        <w:rPr>
          <w:sz w:val="30"/>
          <w:szCs w:val="30"/>
        </w:rPr>
        <w:t xml:space="preserve"> в 1,5 раза, в Бельгию – в 1,4 раза, в Германию  – в 1,2 раза, в Эстонию– в 1,2 раза, в Соединенное Королевство</w:t>
      </w:r>
      <w:r w:rsidR="00394E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в 1,1 раза, в Литву – в 1,1 раза и </w:t>
      </w:r>
      <w:r>
        <w:rPr>
          <w:i/>
          <w:sz w:val="30"/>
          <w:szCs w:val="30"/>
        </w:rPr>
        <w:t>страны «дальней дуги»</w:t>
      </w:r>
      <w:r>
        <w:rPr>
          <w:sz w:val="30"/>
          <w:szCs w:val="30"/>
        </w:rPr>
        <w:t xml:space="preserve"> (Африка, Азия (без стран СНГ), Австралия и Океания) в </w:t>
      </w:r>
      <w:r>
        <w:rPr>
          <w:i/>
          <w:sz w:val="30"/>
          <w:szCs w:val="30"/>
        </w:rPr>
        <w:t>1,7 раза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(экспорт составил 34,2 млн. долл. США).</w:t>
      </w:r>
    </w:p>
    <w:p w:rsidR="003B13A4" w:rsidRDefault="003B13A4" w:rsidP="003B13A4">
      <w:pPr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из общего объема экспорта области на долю Российской Федерации приходится 70,2% (аналогичный период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30"/>
            <w:szCs w:val="30"/>
          </w:rPr>
          <w:t>2017 г</w:t>
        </w:r>
      </w:smartTag>
      <w:r>
        <w:rPr>
          <w:i/>
          <w:sz w:val="30"/>
          <w:szCs w:val="30"/>
        </w:rPr>
        <w:t>. – 75,2%), стран СНГ (без Российской Федерации) – 11,3% (9,7%), стран ЕС – 14,9% (11,4%), остальных стран – 3,6% (3,7%).</w:t>
      </w:r>
    </w:p>
    <w:p w:rsidR="003B13A4" w:rsidRDefault="003B13A4" w:rsidP="003B13A4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Одним из приоритетных направлений работы по диверсификации экспорта является развитие сотрудничества с Китаем. </w:t>
      </w:r>
      <w:r w:rsidR="00C005BB">
        <w:rPr>
          <w:rFonts w:eastAsia="Calibri"/>
          <w:sz w:val="30"/>
          <w:szCs w:val="30"/>
          <w:lang w:eastAsia="en-US"/>
        </w:rPr>
        <w:t>Э</w:t>
      </w:r>
      <w:r>
        <w:rPr>
          <w:rFonts w:eastAsia="Calibri"/>
          <w:sz w:val="30"/>
          <w:szCs w:val="30"/>
          <w:lang w:eastAsia="en-US"/>
        </w:rPr>
        <w:t xml:space="preserve">кспортные поставки в КНР выросли </w:t>
      </w:r>
      <w:r w:rsidR="00C005BB">
        <w:rPr>
          <w:rFonts w:eastAsia="Calibri"/>
          <w:sz w:val="30"/>
          <w:szCs w:val="30"/>
          <w:lang w:eastAsia="en-US"/>
        </w:rPr>
        <w:t xml:space="preserve">почти в 2 раза </w:t>
      </w:r>
      <w:r>
        <w:rPr>
          <w:rFonts w:eastAsia="Calibri"/>
          <w:sz w:val="30"/>
          <w:szCs w:val="30"/>
          <w:lang w:eastAsia="en-US"/>
        </w:rPr>
        <w:t>и составили 20,7 млн. долл. США.</w:t>
      </w:r>
    </w:p>
    <w:p w:rsidR="003B13A4" w:rsidRDefault="003B13A4" w:rsidP="003B13A4">
      <w:pPr>
        <w:ind w:firstLine="708"/>
        <w:jc w:val="both"/>
        <w:rPr>
          <w:sz w:val="30"/>
          <w:szCs w:val="20"/>
        </w:rPr>
      </w:pPr>
      <w:r>
        <w:rPr>
          <w:b/>
          <w:sz w:val="30"/>
          <w:szCs w:val="20"/>
        </w:rPr>
        <w:lastRenderedPageBreak/>
        <w:t>Экспорт услуг по области в целом</w:t>
      </w:r>
      <w:r>
        <w:rPr>
          <w:sz w:val="30"/>
          <w:szCs w:val="20"/>
        </w:rPr>
        <w:t xml:space="preserve"> по итогам </w:t>
      </w:r>
      <w:r w:rsidR="00C005BB">
        <w:rPr>
          <w:sz w:val="30"/>
          <w:szCs w:val="20"/>
        </w:rPr>
        <w:t xml:space="preserve">11 месяцев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20"/>
          </w:rPr>
          <w:t>2018 г</w:t>
        </w:r>
      </w:smartTag>
      <w:r>
        <w:rPr>
          <w:sz w:val="30"/>
          <w:szCs w:val="20"/>
        </w:rPr>
        <w:t xml:space="preserve">. составил 480,7 млн. долл. США при темпе роста 107,3%, положительное сальдо достигло 338,9 млн. долл. США. 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Выполнение показателя обеспечено за счет роста экспорта транспортных услуг (198,4 млн. долл. США) на 14,1%; строительных                       (36,5 млн. долл. США) - в 1,4 раза; компьютерных (13,7 млн. долл. США) – в 1,6 раза; туристических (8,2 млн. долл. США) – на 17,5%; прочих деловых услуг на 2% (5,3 млн. долл. США), услуг в области здравоохранения (2,0 млн. долл. США) – в 1,3 раза;</w:t>
      </w:r>
      <w:proofErr w:type="gramEnd"/>
      <w:r>
        <w:rPr>
          <w:sz w:val="30"/>
          <w:szCs w:val="30"/>
        </w:rPr>
        <w:t xml:space="preserve"> услуг в области образования (51,5 тыс. долл. США) – в 2,3 раза.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 w:rsidRPr="006C02CA">
        <w:rPr>
          <w:b/>
          <w:sz w:val="30"/>
          <w:szCs w:val="30"/>
          <w:u w:val="single"/>
        </w:rPr>
        <w:t>Инвестиции в основной капитал</w:t>
      </w:r>
      <w:r>
        <w:rPr>
          <w:sz w:val="30"/>
          <w:szCs w:val="30"/>
        </w:rPr>
        <w:t xml:space="preserve"> состави</w:t>
      </w:r>
      <w:r w:rsidR="00C005BB">
        <w:rPr>
          <w:sz w:val="30"/>
          <w:szCs w:val="30"/>
        </w:rPr>
        <w:t>ли 2,7 млрд. рублей, или 107,6%</w:t>
      </w:r>
      <w:r>
        <w:rPr>
          <w:sz w:val="30"/>
          <w:szCs w:val="30"/>
        </w:rPr>
        <w:t xml:space="preserve">. Из них 1,4 млрд. рублей </w:t>
      </w:r>
      <w:r>
        <w:rPr>
          <w:sz w:val="30"/>
        </w:rPr>
        <w:t xml:space="preserve">строительно-монтажные работы, или 110,8% </w:t>
      </w:r>
      <w:r>
        <w:rPr>
          <w:sz w:val="30"/>
          <w:szCs w:val="30"/>
        </w:rPr>
        <w:t>(удельный вес в общем объеме инвестиций – 52,6%), затраты на машины, оборудование, транспортные средства – 972,5 млн. рублей, или 107% (удельный вес в общем объеме инвестиций – 35,7%).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выполнения в 2018 году задания по привлечению прямых иностранных инвестиций на чистой основе и восстановления инвестиционной акти</w:t>
      </w:r>
      <w:bookmarkStart w:id="0" w:name="_GoBack"/>
      <w:bookmarkEnd w:id="0"/>
      <w:r>
        <w:rPr>
          <w:sz w:val="30"/>
          <w:szCs w:val="30"/>
        </w:rPr>
        <w:t>вности работа проводилась по следующим направлениям: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Определен и актуализирован перечень основных инвестиционных проектов</w:t>
      </w:r>
      <w:r w:rsidR="00C005BB">
        <w:rPr>
          <w:sz w:val="30"/>
          <w:szCs w:val="30"/>
        </w:rPr>
        <w:t xml:space="preserve"> (17)</w:t>
      </w:r>
      <w:r>
        <w:rPr>
          <w:sz w:val="30"/>
          <w:szCs w:val="30"/>
        </w:rPr>
        <w:t xml:space="preserve">, обеспечивающих привлечение в регион прямых иностранных инвестиций на чистой основе на общую сумму 34,1 млн. долл. США, (за 9 месяцев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привлечено   </w:t>
      </w:r>
      <w:r>
        <w:rPr>
          <w:color w:val="000000"/>
          <w:sz w:val="30"/>
          <w:szCs w:val="30"/>
        </w:rPr>
        <w:t xml:space="preserve">2,8 </w:t>
      </w:r>
      <w:r>
        <w:rPr>
          <w:sz w:val="30"/>
          <w:szCs w:val="30"/>
        </w:rPr>
        <w:t xml:space="preserve"> млн. долл. США). </w:t>
      </w:r>
    </w:p>
    <w:p w:rsidR="003B13A4" w:rsidRDefault="003B13A4" w:rsidP="003B13A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Обеспечение благоприятного инвестиционного климата и условий для работы иностранных компаний, зарегистрированных на территории области, с целью реинвестирования полученной прибыли по ранее реализованным проектам (за три квартала 2018 года  реинвестировано  75,2 млн. долл. США). </w:t>
      </w:r>
    </w:p>
    <w:p w:rsidR="003B13A4" w:rsidRDefault="003B13A4" w:rsidP="003B13A4">
      <w:pPr>
        <w:ind w:right="-7" w:firstLine="709"/>
        <w:jc w:val="both"/>
        <w:rPr>
          <w:sz w:val="30"/>
          <w:szCs w:val="30"/>
        </w:rPr>
      </w:pPr>
      <w:r>
        <w:rPr>
          <w:sz w:val="30"/>
          <w:szCs w:val="30"/>
        </w:rPr>
        <w:t>3. Разработано 27 инвестиционных предложений в различных сферах деятельности на общую сумму 232,9 млн. долл. США.</w:t>
      </w:r>
    </w:p>
    <w:p w:rsidR="003B13A4" w:rsidRDefault="003B13A4" w:rsidP="00C005BB">
      <w:pPr>
        <w:ind w:right="-7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Заключение новых инвестиционных договоров, в том числе с </w:t>
      </w:r>
      <w:r>
        <w:rPr>
          <w:color w:val="000000"/>
          <w:sz w:val="30"/>
          <w:szCs w:val="30"/>
        </w:rPr>
        <w:t>компаниями с иностранным капиталом.</w:t>
      </w:r>
      <w:r>
        <w:rPr>
          <w:sz w:val="30"/>
          <w:szCs w:val="30"/>
        </w:rPr>
        <w:t xml:space="preserve"> 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На постоянной основе актуализируется информация о неиспользуемых объектах всех форм собственности, предлагаемых инвесторам для продажи и сдачи в аренду под размещения производств, </w:t>
      </w:r>
      <w:r>
        <w:rPr>
          <w:color w:val="000000"/>
          <w:sz w:val="30"/>
          <w:szCs w:val="30"/>
        </w:rPr>
        <w:t xml:space="preserve">включая Единую информационную базу неиспользуемого государственного имущества, предназначенного для продажи и сдачи в аренду. В настоящее время в Единой информационной базе содержатся сведения о 924 объектах государственной собственности, </w:t>
      </w:r>
      <w:r>
        <w:rPr>
          <w:color w:val="000000"/>
          <w:sz w:val="30"/>
          <w:szCs w:val="30"/>
        </w:rPr>
        <w:lastRenderedPageBreak/>
        <w:t>расположенных на территории Брестской области, в т. ч. 176 объектов, предназначенных для продажи, 748 - для сдачи в аренду.</w:t>
      </w:r>
    </w:p>
    <w:p w:rsidR="003B13A4" w:rsidRDefault="003B13A4" w:rsidP="003B13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размещен перечень акционерных обществ, для проведения работ по привлечению инвесторов путем приватизации принадлежащих Брестской области пакетов акций.</w:t>
      </w:r>
    </w:p>
    <w:p w:rsidR="003B13A4" w:rsidRDefault="003B13A4" w:rsidP="003B13A4">
      <w:pPr>
        <w:spacing w:line="180" w:lineRule="atLeast"/>
        <w:ind w:firstLine="6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уделяется привлечению кредитов Китайской народной Республики (далее - КНР) к реализации инвестиционных проектов. </w:t>
      </w:r>
    </w:p>
    <w:p w:rsidR="003B13A4" w:rsidRDefault="003B13A4" w:rsidP="003B13A4">
      <w:pPr>
        <w:spacing w:line="180" w:lineRule="atLeast"/>
        <w:ind w:firstLine="603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на территории Брестской области реализуется 2 крупных инвестиционных проекта с привлечением кредитных линий КНР.</w:t>
      </w:r>
    </w:p>
    <w:p w:rsidR="003B13A4" w:rsidRDefault="003B13A4" w:rsidP="003B13A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декабре 2018 года ОАО «</w:t>
      </w:r>
      <w:proofErr w:type="spellStart"/>
      <w:r>
        <w:rPr>
          <w:sz w:val="30"/>
          <w:szCs w:val="30"/>
        </w:rPr>
        <w:t>Брестмаш</w:t>
      </w:r>
      <w:proofErr w:type="spellEnd"/>
      <w:r>
        <w:rPr>
          <w:sz w:val="30"/>
          <w:szCs w:val="30"/>
        </w:rPr>
        <w:t xml:space="preserve">» начата сборка микроавтобусов из китайских комплектующих компании «JAC </w:t>
      </w:r>
      <w:proofErr w:type="spellStart"/>
      <w:r>
        <w:rPr>
          <w:sz w:val="30"/>
          <w:szCs w:val="30"/>
        </w:rPr>
        <w:t>Motors</w:t>
      </w:r>
      <w:proofErr w:type="spellEnd"/>
      <w:r>
        <w:rPr>
          <w:sz w:val="30"/>
          <w:szCs w:val="30"/>
        </w:rPr>
        <w:t xml:space="preserve">». </w:t>
      </w:r>
    </w:p>
    <w:p w:rsidR="003B13A4" w:rsidRDefault="003B13A4" w:rsidP="003B13A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 9 месяцев 2018 года в Брестскую область поступило                        1,3 млн. долл. США иностранных инвестиций КНР, из которых прямых иностранных инвестиций на чистой основе – 1,2 млн. долл. США.</w:t>
      </w:r>
    </w:p>
    <w:p w:rsidR="001D2377" w:rsidRPr="001D2377" w:rsidRDefault="001D2377" w:rsidP="001D2377">
      <w:pPr>
        <w:ind w:firstLine="708"/>
        <w:jc w:val="both"/>
        <w:rPr>
          <w:b/>
          <w:sz w:val="30"/>
          <w:szCs w:val="30"/>
          <w:u w:val="single"/>
        </w:rPr>
      </w:pPr>
      <w:r w:rsidRPr="001D2377">
        <w:rPr>
          <w:b/>
          <w:sz w:val="30"/>
          <w:szCs w:val="30"/>
          <w:u w:val="single"/>
        </w:rPr>
        <w:t>Предпринимательство</w:t>
      </w:r>
    </w:p>
    <w:p w:rsidR="001D2377" w:rsidRDefault="001D2377" w:rsidP="001D2377">
      <w:pPr>
        <w:ind w:firstLine="708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На налоговом учете в Брестской области состоит 10279 микр</w:t>
      </w:r>
      <w:proofErr w:type="gramStart"/>
      <w:r>
        <w:rPr>
          <w:sz w:val="30"/>
          <w:szCs w:val="30"/>
        </w:rPr>
        <w:t>о-</w:t>
      </w:r>
      <w:proofErr w:type="gramEnd"/>
      <w:r>
        <w:rPr>
          <w:sz w:val="30"/>
          <w:szCs w:val="30"/>
        </w:rPr>
        <w:t xml:space="preserve">, малых и средних организаций и 32578 индивидуальных предпринимателей. </w:t>
      </w:r>
      <w:r>
        <w:rPr>
          <w:rFonts w:eastAsia="Calibri"/>
          <w:sz w:val="30"/>
          <w:szCs w:val="30"/>
        </w:rPr>
        <w:t xml:space="preserve">За 2018 год в области зарегистрировано 773 коммерческие организации. </w:t>
      </w:r>
    </w:p>
    <w:p w:rsidR="001D2377" w:rsidRDefault="001D2377" w:rsidP="001D2377">
      <w:pPr>
        <w:shd w:val="clear" w:color="auto" w:fill="FFFFFF"/>
        <w:ind w:firstLine="77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По итогам января-ноября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 на долю </w:t>
      </w:r>
      <w:r>
        <w:rPr>
          <w:b/>
          <w:sz w:val="30"/>
          <w:szCs w:val="30"/>
        </w:rPr>
        <w:t xml:space="preserve">малого и среднего предпринимательства </w:t>
      </w:r>
      <w:r>
        <w:rPr>
          <w:sz w:val="30"/>
          <w:szCs w:val="30"/>
        </w:rPr>
        <w:t xml:space="preserve">приходилось 27,4% общего объема экспорта товаров области (за соответствующий период </w:t>
      </w:r>
      <w:smartTag w:uri="urn:schemas-microsoft-com:office:smarttags" w:element="metricconverter">
        <w:smartTagPr>
          <w:attr w:name="ProductID" w:val="2017 г"/>
        </w:smartTagPr>
        <w:r>
          <w:rPr>
            <w:sz w:val="30"/>
            <w:szCs w:val="30"/>
          </w:rPr>
          <w:t>2017 г</w:t>
        </w:r>
      </w:smartTag>
      <w:r>
        <w:rPr>
          <w:sz w:val="30"/>
          <w:szCs w:val="30"/>
        </w:rPr>
        <w:t>. – 25,2%). По сравнению с аналогичным периодом 2017 года объем экспорта субъектов малого и среднего предпринимательства вырос на 16,7% и составил 576,2 млн. долл. США.</w:t>
      </w:r>
    </w:p>
    <w:p w:rsidR="001D2377" w:rsidRDefault="001D2377" w:rsidP="001D2377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>
        <w:rPr>
          <w:bCs/>
          <w:sz w:val="30"/>
          <w:szCs w:val="30"/>
        </w:rPr>
        <w:t>В целях оказания содействия развитию малого и среднего предпринимательства в организации и осуществлении предпринимательской деятельности в области действует 12</w:t>
      </w:r>
      <w:r>
        <w:rPr>
          <w:sz w:val="30"/>
          <w:szCs w:val="30"/>
        </w:rPr>
        <w:t xml:space="preserve"> центров поддержки предпринимательства, а также 3 инкубатора малого предпринимательства. За 2018 год выделены субсидии 9 субъектам инфраструктуры поддержки малого и среднего предпринимательства на общую сумму 205,8 тыс. руб. </w:t>
      </w:r>
    </w:p>
    <w:p w:rsidR="001D2377" w:rsidRDefault="001D2377" w:rsidP="001D2377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самостоятельной занятости в 2018 году в области 183 безработным предоставлены субсидии, из них 135 человек прошли обучение основам предпринимательской деятельности. </w:t>
      </w:r>
    </w:p>
    <w:p w:rsidR="001D2377" w:rsidRDefault="001D2377" w:rsidP="001D23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субъектов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в области за 2018 год увеличилось с 368 до 388. Численность физических лиц – плательщиков сбора за осуществление ремесленной деятельности выросла на                        585 человек и составила 5640 человек.</w:t>
      </w:r>
    </w:p>
    <w:p w:rsidR="007F122E" w:rsidRDefault="007F122E"/>
    <w:sectPr w:rsidR="007F122E" w:rsidSect="00EB5D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7" w:rsidRDefault="00C926D7" w:rsidP="00EB5D1E">
      <w:r>
        <w:separator/>
      </w:r>
    </w:p>
  </w:endnote>
  <w:endnote w:type="continuationSeparator" w:id="0">
    <w:p w:rsidR="00C926D7" w:rsidRDefault="00C926D7" w:rsidP="00EB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7" w:rsidRDefault="00C926D7" w:rsidP="00EB5D1E">
      <w:r>
        <w:separator/>
      </w:r>
    </w:p>
  </w:footnote>
  <w:footnote w:type="continuationSeparator" w:id="0">
    <w:p w:rsidR="00C926D7" w:rsidRDefault="00C926D7" w:rsidP="00EB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449415"/>
      <w:docPartObj>
        <w:docPartGallery w:val="Page Numbers (Top of Page)"/>
        <w:docPartUnique/>
      </w:docPartObj>
    </w:sdtPr>
    <w:sdtContent>
      <w:p w:rsidR="00EB5D1E" w:rsidRDefault="00EB5D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2CA">
          <w:rPr>
            <w:noProof/>
          </w:rPr>
          <w:t>7</w:t>
        </w:r>
        <w:r>
          <w:fldChar w:fldCharType="end"/>
        </w:r>
      </w:p>
    </w:sdtContent>
  </w:sdt>
  <w:p w:rsidR="00EB5D1E" w:rsidRDefault="00EB5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DD"/>
    <w:rsid w:val="000446AF"/>
    <w:rsid w:val="0017379C"/>
    <w:rsid w:val="0017657D"/>
    <w:rsid w:val="001D2377"/>
    <w:rsid w:val="00394E34"/>
    <w:rsid w:val="003B13A4"/>
    <w:rsid w:val="006C02CA"/>
    <w:rsid w:val="006E398F"/>
    <w:rsid w:val="0077249D"/>
    <w:rsid w:val="007F122E"/>
    <w:rsid w:val="00936ADD"/>
    <w:rsid w:val="00C005BB"/>
    <w:rsid w:val="00C926D7"/>
    <w:rsid w:val="00CD6206"/>
    <w:rsid w:val="00E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B13A4"/>
    <w:pPr>
      <w:ind w:firstLine="567"/>
      <w:jc w:val="both"/>
    </w:pPr>
  </w:style>
  <w:style w:type="paragraph" w:customStyle="1" w:styleId="Style5">
    <w:name w:val="Style5"/>
    <w:basedOn w:val="a"/>
    <w:rsid w:val="003B13A4"/>
    <w:pPr>
      <w:widowControl w:val="0"/>
      <w:autoSpaceDE w:val="0"/>
      <w:autoSpaceDN w:val="0"/>
      <w:adjustRightInd w:val="0"/>
      <w:spacing w:line="346" w:lineRule="exact"/>
      <w:ind w:firstLine="696"/>
      <w:jc w:val="both"/>
    </w:pPr>
  </w:style>
  <w:style w:type="paragraph" w:styleId="a3">
    <w:name w:val="header"/>
    <w:basedOn w:val="a"/>
    <w:link w:val="a4"/>
    <w:uiPriority w:val="99"/>
    <w:unhideWhenUsed/>
    <w:rsid w:val="00EB5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B13A4"/>
    <w:pPr>
      <w:ind w:firstLine="567"/>
      <w:jc w:val="both"/>
    </w:pPr>
  </w:style>
  <w:style w:type="paragraph" w:customStyle="1" w:styleId="Style5">
    <w:name w:val="Style5"/>
    <w:basedOn w:val="a"/>
    <w:rsid w:val="003B13A4"/>
    <w:pPr>
      <w:widowControl w:val="0"/>
      <w:autoSpaceDE w:val="0"/>
      <w:autoSpaceDN w:val="0"/>
      <w:adjustRightInd w:val="0"/>
      <w:spacing w:line="346" w:lineRule="exact"/>
      <w:ind w:firstLine="696"/>
      <w:jc w:val="both"/>
    </w:pPr>
  </w:style>
  <w:style w:type="paragraph" w:styleId="a3">
    <w:name w:val="header"/>
    <w:basedOn w:val="a"/>
    <w:link w:val="a4"/>
    <w:uiPriority w:val="99"/>
    <w:unhideWhenUsed/>
    <w:rsid w:val="00EB5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5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7</cp:revision>
  <dcterms:created xsi:type="dcterms:W3CDTF">2019-02-06T06:43:00Z</dcterms:created>
  <dcterms:modified xsi:type="dcterms:W3CDTF">2019-02-06T08:37:00Z</dcterms:modified>
</cp:coreProperties>
</file>